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F02" w:rsidRDefault="000B43E5">
      <w:pPr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                                      </w:t>
      </w:r>
      <w:r w:rsidRPr="000B43E5">
        <w:rPr>
          <w:rFonts w:ascii="Times New Roman" w:hAnsi="Times New Roman" w:cs="Times New Roman"/>
          <w:sz w:val="32"/>
          <w:szCs w:val="24"/>
        </w:rPr>
        <w:t xml:space="preserve">Кубановедение </w:t>
      </w:r>
    </w:p>
    <w:p w:rsidR="000B43E5" w:rsidRDefault="000B43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Программа для 1-4 классов </w:t>
      </w:r>
    </w:p>
    <w:p w:rsidR="000B43E5" w:rsidRDefault="000B43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общеобразовательных учреждений </w:t>
      </w:r>
    </w:p>
    <w:p w:rsidR="000B43E5" w:rsidRDefault="000B43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Краснодарского края</w:t>
      </w:r>
    </w:p>
    <w:p w:rsidR="000B43E5" w:rsidRDefault="000B43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Доработана с учетом требований Федерального государственного образовательного стандарта начального общего образования</w:t>
      </w:r>
    </w:p>
    <w:p w:rsidR="000B43E5" w:rsidRDefault="000B43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Краснодар  : Перспективы образования, 2013 – 40 с.</w:t>
      </w:r>
    </w:p>
    <w:p w:rsidR="000B43E5" w:rsidRDefault="000B43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Печатное издание</w:t>
      </w:r>
    </w:p>
    <w:p w:rsidR="000B43E5" w:rsidRPr="000B43E5" w:rsidRDefault="000B43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sectPr w:rsidR="000B43E5" w:rsidRPr="000B43E5" w:rsidSect="000F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0B43E5"/>
    <w:rsid w:val="000B43E5"/>
    <w:rsid w:val="000F6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выразить в единицах</dc:creator>
  <cp:lastModifiedBy>выразить в единицах</cp:lastModifiedBy>
  <cp:revision>1</cp:revision>
  <dcterms:created xsi:type="dcterms:W3CDTF">2013-09-18T08:31:00Z</dcterms:created>
  <dcterms:modified xsi:type="dcterms:W3CDTF">2013-09-18T08:38:00Z</dcterms:modified>
</cp:coreProperties>
</file>